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EDE15" w14:textId="77777777" w:rsidR="00A06B32" w:rsidRPr="00A06B32" w:rsidRDefault="00A06B32" w:rsidP="00A06B32">
      <w:pPr>
        <w:shd w:val="clear" w:color="auto" w:fill="FFFFFF"/>
        <w:spacing w:after="120" w:line="276" w:lineRule="atLeast"/>
        <w:textAlignment w:val="baseline"/>
        <w:outlineLvl w:val="0"/>
        <w:rPr>
          <w:rFonts w:ascii="Helvetica" w:eastAsia="Times New Roman" w:hAnsi="Helvetica" w:cs="Helvetica"/>
          <w:color w:val="000000"/>
          <w:kern w:val="36"/>
          <w:sz w:val="48"/>
          <w:szCs w:val="48"/>
          <w:lang w:eastAsia="en-GB"/>
        </w:rPr>
      </w:pPr>
      <w:r w:rsidRPr="00A06B32">
        <w:rPr>
          <w:rFonts w:ascii="Helvetica" w:eastAsia="Times New Roman" w:hAnsi="Helvetica" w:cs="Helvetica"/>
          <w:color w:val="000000"/>
          <w:kern w:val="36"/>
          <w:sz w:val="48"/>
          <w:szCs w:val="48"/>
          <w:lang w:eastAsia="en-GB"/>
        </w:rPr>
        <w:br/>
        <w:t>Wellbeing Champion role description</w:t>
      </w:r>
    </w:p>
    <w:p w14:paraId="6F0A9A3A" w14:textId="77777777" w:rsidR="00A06B32" w:rsidRPr="00A06B32" w:rsidRDefault="00A06B32" w:rsidP="00A06B32">
      <w:pPr>
        <w:shd w:val="clear" w:color="auto" w:fill="FFFFFF"/>
        <w:spacing w:after="36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 </w:t>
      </w:r>
    </w:p>
    <w:p w14:paraId="04CB91AB" w14:textId="77777777" w:rsidR="00A06B32" w:rsidRPr="00A06B32" w:rsidRDefault="00A06B32" w:rsidP="00A06B32">
      <w:pPr>
        <w:shd w:val="clear" w:color="auto" w:fill="FFFFFF"/>
        <w:spacing w:after="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b/>
          <w:bCs/>
          <w:color w:val="000000"/>
          <w:sz w:val="24"/>
          <w:szCs w:val="24"/>
          <w:bdr w:val="none" w:sz="0" w:space="0" w:color="auto" w:frame="1"/>
          <w:lang w:eastAsia="en-GB"/>
        </w:rPr>
        <w:t>Team: </w:t>
      </w:r>
      <w:r w:rsidRPr="00A06B32">
        <w:rPr>
          <w:rFonts w:ascii="Helvetica" w:eastAsia="Times New Roman" w:hAnsi="Helvetica" w:cs="Helvetica"/>
          <w:color w:val="000000"/>
          <w:sz w:val="24"/>
          <w:szCs w:val="24"/>
          <w:lang w:eastAsia="en-GB"/>
        </w:rPr>
        <w:t>Wellbeing Network, led by Wellbeing Consultant, Occupational Health and Wellbeing</w:t>
      </w:r>
    </w:p>
    <w:p w14:paraId="10A0047F" w14:textId="77777777" w:rsidR="00A06B32" w:rsidRPr="00A06B32" w:rsidRDefault="00A06B32" w:rsidP="00A06B32">
      <w:pPr>
        <w:shd w:val="clear" w:color="auto" w:fill="FFFFFF"/>
        <w:spacing w:after="36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This is a voluntary role undertaken at the manager’s discretion</w:t>
      </w:r>
    </w:p>
    <w:p w14:paraId="65D93887" w14:textId="77777777" w:rsidR="00A06B32" w:rsidRPr="00A06B32" w:rsidRDefault="00A06B32" w:rsidP="00A06B32">
      <w:pPr>
        <w:shd w:val="clear" w:color="auto" w:fill="FFFFFF"/>
        <w:spacing w:after="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b/>
          <w:bCs/>
          <w:color w:val="000000"/>
          <w:sz w:val="24"/>
          <w:szCs w:val="24"/>
          <w:bdr w:val="none" w:sz="0" w:space="0" w:color="auto" w:frame="1"/>
          <w:lang w:eastAsia="en-GB"/>
        </w:rPr>
        <w:t>Lead Contact: </w:t>
      </w:r>
      <w:r w:rsidRPr="00A06B32">
        <w:rPr>
          <w:rFonts w:ascii="Helvetica" w:eastAsia="Times New Roman" w:hAnsi="Helvetica" w:cs="Helvetica"/>
          <w:color w:val="000000"/>
          <w:sz w:val="24"/>
          <w:szCs w:val="24"/>
          <w:lang w:eastAsia="en-GB"/>
        </w:rPr>
        <w:t>Karen Smith,</w:t>
      </w:r>
      <w:r w:rsidRPr="00A06B32">
        <w:rPr>
          <w:rFonts w:ascii="Helvetica" w:eastAsia="Times New Roman" w:hAnsi="Helvetica" w:cs="Helvetica"/>
          <w:b/>
          <w:bCs/>
          <w:color w:val="000000"/>
          <w:sz w:val="24"/>
          <w:szCs w:val="24"/>
          <w:bdr w:val="none" w:sz="0" w:space="0" w:color="auto" w:frame="1"/>
          <w:lang w:eastAsia="en-GB"/>
        </w:rPr>
        <w:t> </w:t>
      </w:r>
      <w:r w:rsidRPr="00A06B32">
        <w:rPr>
          <w:rFonts w:ascii="Helvetica" w:eastAsia="Times New Roman" w:hAnsi="Helvetica" w:cs="Helvetica"/>
          <w:color w:val="000000"/>
          <w:sz w:val="24"/>
          <w:szCs w:val="24"/>
          <w:lang w:eastAsia="en-GB"/>
        </w:rPr>
        <w:t>Wellbeing Consultant</w:t>
      </w:r>
    </w:p>
    <w:p w14:paraId="595A7C51" w14:textId="77777777" w:rsidR="00A06B32" w:rsidRPr="00A06B32" w:rsidRDefault="00A06B32" w:rsidP="00A06B32">
      <w:pPr>
        <w:shd w:val="clear" w:color="auto" w:fill="FFFFFF"/>
        <w:spacing w:after="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b/>
          <w:bCs/>
          <w:color w:val="000000"/>
          <w:sz w:val="24"/>
          <w:szCs w:val="24"/>
          <w:bdr w:val="none" w:sz="0" w:space="0" w:color="auto" w:frame="1"/>
          <w:lang w:eastAsia="en-GB"/>
        </w:rPr>
        <w:t>Summary of role:</w:t>
      </w:r>
    </w:p>
    <w:p w14:paraId="7F601121" w14:textId="77777777" w:rsidR="00A06B32" w:rsidRPr="00A06B32" w:rsidRDefault="00A06B32" w:rsidP="00A06B32">
      <w:pPr>
        <w:shd w:val="clear" w:color="auto" w:fill="FFFFFF"/>
        <w:spacing w:after="36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 xml:space="preserve">To support UCL’s Wellbeing Strategy, </w:t>
      </w:r>
      <w:proofErr w:type="spellStart"/>
      <w:r w:rsidRPr="00A06B32">
        <w:rPr>
          <w:rFonts w:ascii="Helvetica" w:eastAsia="Times New Roman" w:hAnsi="Helvetica" w:cs="Helvetica"/>
          <w:color w:val="000000"/>
          <w:sz w:val="24"/>
          <w:szCs w:val="24"/>
          <w:lang w:eastAsia="en-GB"/>
        </w:rPr>
        <w:t>Wellbeing@UCL</w:t>
      </w:r>
      <w:proofErr w:type="spellEnd"/>
      <w:r w:rsidRPr="00A06B32">
        <w:rPr>
          <w:rFonts w:ascii="Helvetica" w:eastAsia="Times New Roman" w:hAnsi="Helvetica" w:cs="Helvetica"/>
          <w:color w:val="000000"/>
          <w:sz w:val="24"/>
          <w:szCs w:val="24"/>
          <w:lang w:eastAsia="en-GB"/>
        </w:rPr>
        <w:t xml:space="preserve"> by promoting activities in local areas, encouraging colleagues to access relevant health and wellbeing opportunities, collating activity data, sharing best practice and stories of success.</w:t>
      </w:r>
    </w:p>
    <w:p w14:paraId="237E19CC" w14:textId="77777777" w:rsidR="00A06B32" w:rsidRPr="00A06B32" w:rsidRDefault="00A06B32" w:rsidP="00A06B32">
      <w:pPr>
        <w:shd w:val="clear" w:color="auto" w:fill="FFFFFF"/>
        <w:spacing w:after="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b/>
          <w:bCs/>
          <w:color w:val="000000"/>
          <w:sz w:val="24"/>
          <w:szCs w:val="24"/>
          <w:bdr w:val="none" w:sz="0" w:space="0" w:color="auto" w:frame="1"/>
          <w:lang w:eastAsia="en-GB"/>
        </w:rPr>
        <w:t>What will the role involve?</w:t>
      </w:r>
    </w:p>
    <w:p w14:paraId="37B075DC" w14:textId="77777777" w:rsidR="00A06B32" w:rsidRPr="00A06B32" w:rsidRDefault="00A06B32" w:rsidP="00A06B32">
      <w:pPr>
        <w:shd w:val="clear" w:color="auto" w:fill="FFFFFF"/>
        <w:spacing w:after="36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 xml:space="preserve">The purpose of the champion role is to help implement and support </w:t>
      </w:r>
      <w:proofErr w:type="spellStart"/>
      <w:r w:rsidRPr="00A06B32">
        <w:rPr>
          <w:rFonts w:ascii="Helvetica" w:eastAsia="Times New Roman" w:hAnsi="Helvetica" w:cs="Helvetica"/>
          <w:color w:val="000000"/>
          <w:sz w:val="24"/>
          <w:szCs w:val="24"/>
          <w:lang w:eastAsia="en-GB"/>
        </w:rPr>
        <w:t>Wellbeing@UCL</w:t>
      </w:r>
      <w:proofErr w:type="spellEnd"/>
      <w:r w:rsidRPr="00A06B32">
        <w:rPr>
          <w:rFonts w:ascii="Helvetica" w:eastAsia="Times New Roman" w:hAnsi="Helvetica" w:cs="Helvetica"/>
          <w:color w:val="000000"/>
          <w:sz w:val="24"/>
          <w:szCs w:val="24"/>
          <w:lang w:eastAsia="en-GB"/>
        </w:rPr>
        <w:t xml:space="preserve"> and the ongoing programme at UCL through raising awareness of wellbeing activities across UCL, promoting healthy lifestyles and positive mental health.</w:t>
      </w:r>
    </w:p>
    <w:p w14:paraId="07A64F18" w14:textId="77777777" w:rsidR="00A06B32" w:rsidRPr="00A06B32" w:rsidRDefault="00A06B32" w:rsidP="00A06B32">
      <w:pPr>
        <w:shd w:val="clear" w:color="auto" w:fill="FFFFFF"/>
        <w:spacing w:after="36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Champions will know their work areas and colleagues so will be best placed to know what will work best in that environment and can pick out resources that fit their local environments.</w:t>
      </w:r>
    </w:p>
    <w:p w14:paraId="1234FADA" w14:textId="77777777" w:rsidR="00A06B32" w:rsidRPr="00A06B32" w:rsidRDefault="00A06B32" w:rsidP="00A06B32">
      <w:pPr>
        <w:shd w:val="clear" w:color="auto" w:fill="FFFFFF"/>
        <w:spacing w:after="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b/>
          <w:bCs/>
          <w:color w:val="000000"/>
          <w:sz w:val="24"/>
          <w:szCs w:val="24"/>
          <w:bdr w:val="none" w:sz="0" w:space="0" w:color="auto" w:frame="1"/>
          <w:lang w:eastAsia="en-GB"/>
        </w:rPr>
        <w:t>Examples of activities include:</w:t>
      </w:r>
    </w:p>
    <w:p w14:paraId="15883A57"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Promoting particular health campaigns through poster displays, emailing colleagues, giving out leaflets and updating colleagues at meetings you attend and your team meeting (e.g. World Mental Health Day, National No Smoking Day).</w:t>
      </w:r>
    </w:p>
    <w:p w14:paraId="2632D77A"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Organising activities, e.g. a lunch time walk, book club or hobby group.</w:t>
      </w:r>
    </w:p>
    <w:p w14:paraId="07811BD2"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Signposting colleagues and students to relevant services.</w:t>
      </w:r>
    </w:p>
    <w:p w14:paraId="7F14F91D"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Encouraging colleagues and students to participate in UCLs Wellbeing initiatives/challenges.</w:t>
      </w:r>
    </w:p>
    <w:p w14:paraId="62A5C5B8"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Championing and promoting relevant health messages and events at UCL.</w:t>
      </w:r>
    </w:p>
    <w:p w14:paraId="0C9F0B2C"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 xml:space="preserve">Providing information to colleagues and students about </w:t>
      </w:r>
      <w:proofErr w:type="spellStart"/>
      <w:r w:rsidRPr="00A06B32">
        <w:rPr>
          <w:rFonts w:ascii="Helvetica" w:eastAsia="Times New Roman" w:hAnsi="Helvetica" w:cs="Helvetica"/>
          <w:color w:val="000000"/>
          <w:sz w:val="24"/>
          <w:szCs w:val="24"/>
          <w:lang w:eastAsia="en-GB"/>
        </w:rPr>
        <w:t>Wellbeing@UCL</w:t>
      </w:r>
      <w:proofErr w:type="spellEnd"/>
    </w:p>
    <w:p w14:paraId="4C7C5CF8"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Role modelling and promoting a healthy culture within the workplace.</w:t>
      </w:r>
    </w:p>
    <w:p w14:paraId="5A076298"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Involvement in events across UCL, collaborative working with other champions across UCL.</w:t>
      </w:r>
    </w:p>
    <w:p w14:paraId="685E4C84" w14:textId="77777777" w:rsidR="00A06B32" w:rsidRPr="00A06B32" w:rsidRDefault="00A06B32" w:rsidP="00A06B32">
      <w:pPr>
        <w:numPr>
          <w:ilvl w:val="0"/>
          <w:numId w:val="1"/>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Providing activity information to the Wellbeing Consultant via a wellbeing survey on a termly basis.</w:t>
      </w:r>
    </w:p>
    <w:p w14:paraId="04AA41FE" w14:textId="77777777" w:rsidR="00A06B32" w:rsidRPr="00A06B32" w:rsidRDefault="00A06B32" w:rsidP="00A06B32">
      <w:pPr>
        <w:shd w:val="clear" w:color="auto" w:fill="FFFFFF"/>
        <w:spacing w:after="0" w:line="240" w:lineRule="auto"/>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b/>
          <w:bCs/>
          <w:color w:val="000000"/>
          <w:sz w:val="24"/>
          <w:szCs w:val="24"/>
          <w:bdr w:val="none" w:sz="0" w:space="0" w:color="auto" w:frame="1"/>
          <w:lang w:eastAsia="en-GB"/>
        </w:rPr>
        <w:t>Requirements for the role</w:t>
      </w:r>
    </w:p>
    <w:p w14:paraId="12B25F2E" w14:textId="77777777" w:rsidR="00A06B32" w:rsidRPr="00A06B32" w:rsidRDefault="00A06B32" w:rsidP="00A06B32">
      <w:pPr>
        <w:numPr>
          <w:ilvl w:val="0"/>
          <w:numId w:val="2"/>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An enthusiasm for, and interest in wellbeing, improving the working environment and supporting engagement.</w:t>
      </w:r>
    </w:p>
    <w:p w14:paraId="5FFA1A23" w14:textId="77777777" w:rsidR="00A06B32" w:rsidRPr="00A06B32" w:rsidRDefault="00A06B32" w:rsidP="00A06B32">
      <w:pPr>
        <w:numPr>
          <w:ilvl w:val="0"/>
          <w:numId w:val="2"/>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Being approachable and willing to help.</w:t>
      </w:r>
    </w:p>
    <w:p w14:paraId="18C993EC" w14:textId="77777777" w:rsidR="00A06B32" w:rsidRPr="00A06B32" w:rsidRDefault="00A06B32" w:rsidP="00A06B32">
      <w:pPr>
        <w:numPr>
          <w:ilvl w:val="0"/>
          <w:numId w:val="2"/>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lastRenderedPageBreak/>
        <w:t>A basic understanding of healthy lifestyles and health promotion.</w:t>
      </w:r>
    </w:p>
    <w:p w14:paraId="083C8B19" w14:textId="77777777" w:rsidR="00A06B32" w:rsidRPr="00A06B32" w:rsidRDefault="00A06B32" w:rsidP="00A06B32">
      <w:pPr>
        <w:numPr>
          <w:ilvl w:val="0"/>
          <w:numId w:val="2"/>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Keen to keep up to date with activities within the UCL Wellbeing programme, attend the occasional training event/meeting and collaborate with others.</w:t>
      </w:r>
    </w:p>
    <w:p w14:paraId="15B0E0B4" w14:textId="77777777" w:rsidR="00A06B32" w:rsidRPr="00A06B32" w:rsidRDefault="00A06B32" w:rsidP="00A06B32">
      <w:pPr>
        <w:numPr>
          <w:ilvl w:val="0"/>
          <w:numId w:val="2"/>
        </w:numPr>
        <w:shd w:val="clear" w:color="auto" w:fill="FFFFFF"/>
        <w:spacing w:after="0" w:line="240" w:lineRule="auto"/>
        <w:ind w:left="1080"/>
        <w:textAlignment w:val="baseline"/>
        <w:rPr>
          <w:rFonts w:ascii="Helvetica" w:eastAsia="Times New Roman" w:hAnsi="Helvetica" w:cs="Helvetica"/>
          <w:color w:val="000000"/>
          <w:sz w:val="24"/>
          <w:szCs w:val="24"/>
          <w:lang w:eastAsia="en-GB"/>
        </w:rPr>
      </w:pPr>
      <w:r w:rsidRPr="00A06B32">
        <w:rPr>
          <w:rFonts w:ascii="Helvetica" w:eastAsia="Times New Roman" w:hAnsi="Helvetica" w:cs="Helvetica"/>
          <w:color w:val="000000"/>
          <w:sz w:val="24"/>
          <w:szCs w:val="24"/>
          <w:lang w:eastAsia="en-GB"/>
        </w:rPr>
        <w:t>You must be a direct employee of UCL.</w:t>
      </w:r>
    </w:p>
    <w:p w14:paraId="3DA909B8" w14:textId="77777777" w:rsidR="00A06B32" w:rsidRPr="00A06B32" w:rsidRDefault="00A06B32" w:rsidP="00A06B32">
      <w:pPr>
        <w:shd w:val="clear" w:color="auto" w:fill="FFFFFF"/>
        <w:spacing w:after="120" w:line="288" w:lineRule="atLeast"/>
        <w:textAlignment w:val="baseline"/>
        <w:outlineLvl w:val="1"/>
        <w:rPr>
          <w:rFonts w:ascii="Helvetica" w:eastAsia="Times New Roman" w:hAnsi="Helvetica" w:cs="Helvetica"/>
          <w:color w:val="000000"/>
          <w:sz w:val="36"/>
          <w:szCs w:val="36"/>
          <w:lang w:eastAsia="en-GB"/>
        </w:rPr>
      </w:pPr>
      <w:r w:rsidRPr="00A06B32">
        <w:rPr>
          <w:rFonts w:ascii="Helvetica" w:eastAsia="Times New Roman" w:hAnsi="Helvetica" w:cs="Helvetica"/>
          <w:color w:val="000000"/>
          <w:sz w:val="36"/>
          <w:szCs w:val="36"/>
          <w:lang w:eastAsia="en-GB"/>
        </w:rPr>
        <w:t>Frequently Asked Ques</w:t>
      </w:r>
    </w:p>
    <w:p w14:paraId="12DBA897" w14:textId="77777777" w:rsidR="00A06B32" w:rsidRDefault="00A06B32"/>
    <w:sectPr w:rsidR="00A06B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931DF1"/>
    <w:multiLevelType w:val="multilevel"/>
    <w:tmpl w:val="9A063CB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604EBE"/>
    <w:multiLevelType w:val="multilevel"/>
    <w:tmpl w:val="086ECEF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417752611">
    <w:abstractNumId w:val="1"/>
  </w:num>
  <w:num w:numId="2" w16cid:durableId="35207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B32"/>
    <w:rsid w:val="00A06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8682"/>
  <w15:chartTrackingRefBased/>
  <w15:docId w15:val="{2807F773-5C99-4444-83F2-20FA199F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434292">
      <w:bodyDiv w:val="1"/>
      <w:marLeft w:val="0"/>
      <w:marRight w:val="0"/>
      <w:marTop w:val="0"/>
      <w:marBottom w:val="0"/>
      <w:divBdr>
        <w:top w:val="none" w:sz="0" w:space="0" w:color="auto"/>
        <w:left w:val="none" w:sz="0" w:space="0" w:color="auto"/>
        <w:bottom w:val="none" w:sz="0" w:space="0" w:color="auto"/>
        <w:right w:val="none" w:sz="0" w:space="0" w:color="auto"/>
      </w:divBdr>
      <w:divsChild>
        <w:div w:id="1447577582">
          <w:marLeft w:val="0"/>
          <w:marRight w:val="-11929"/>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1936</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Janice Short</dc:creator>
  <cp:keywords/>
  <dc:description/>
  <cp:lastModifiedBy>Janice Short</cp:lastModifiedBy>
  <cp:revision>1</cp:revision>
  <dcterms:created xsi:type="dcterms:W3CDTF">2022-04-13T19:21:00Z</dcterms:created>
  <dcterms:modified xsi:type="dcterms:W3CDTF">2022-04-13T19:22:00Z</dcterms:modified>
</cp:coreProperties>
</file>